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1221EF" w:rsidP="00407361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29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b/>
                <w:sz w:val="24"/>
                <w:szCs w:val="24"/>
              </w:rPr>
              <w:t>RICOGNIZIONE DEL FABBISOGNO PER IL RIPRISTINO DEL PATRIMONIO EDILIZIO PRIVATO</w:t>
            </w:r>
          </w:p>
        </w:tc>
      </w:tr>
      <w:tr w:rsidR="003E389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3E3898" w:rsidRPr="00C83068" w:rsidRDefault="003E3898" w:rsidP="00951E49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ED506C">
              <w:rPr>
                <w:rFonts w:asciiTheme="minorHAnsi" w:hAnsiTheme="minorHAnsi" w:cs="Arial"/>
                <w:i/>
              </w:rPr>
              <w:t xml:space="preserve">nella giornata del </w:t>
            </w:r>
            <w:r w:rsidR="00951E49">
              <w:rPr>
                <w:rFonts w:asciiTheme="minorHAnsi" w:hAnsiTheme="minorHAnsi" w:cs="Arial"/>
                <w:i/>
              </w:rPr>
              <w:t>24 maggio 2022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1A2FD4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ED506C">
              <w:rPr>
                <w:rFonts w:asciiTheme="minorHAnsi" w:hAnsiTheme="minorHAnsi" w:cs="Arial"/>
                <w:i/>
              </w:rPr>
              <w:t>42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1A2FD4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____________________:______________________________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___________________________,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n.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2380" w:rsidRPr="001B390D" w:rsidRDefault="007C2380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 w:rsidRPr="001B390D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1B390D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1B390D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8F67B1" w:rsidRPr="001B390D" w:rsidRDefault="0095185B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  <w:u w:val="single"/>
        </w:rPr>
        <w:t>Premesso che non possono essere dichiarati i meri danni estetici</w:t>
      </w:r>
      <w:r w:rsidRPr="001B390D">
        <w:rPr>
          <w:rFonts w:asciiTheme="minorHAnsi" w:hAnsiTheme="minorHAnsi" w:cs="Arial"/>
          <w:sz w:val="24"/>
          <w:szCs w:val="24"/>
        </w:rPr>
        <w:t>,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i stima che il fabbisogno per il ripristino della funzionalità dei beni mobili registrati (il ripristino deve tassativamente riguardare i soli danni </w:t>
      </w:r>
      <w:r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3402"/>
      </w:tblGrid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2018, dalla L.R. n. 58 del 1984 e dalla L.R. n. 4 del 1997 e loro s.m.i.,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D.Lvo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</w:p>
    <w:p w:rsidR="00614291" w:rsidRPr="001B390D" w:rsidRDefault="00E149C6" w:rsidP="00614291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 xml:space="preserve">Gli apici da 1 a </w:t>
      </w:r>
      <w:r w:rsidR="001B390D" w:rsidRPr="001B390D">
        <w:rPr>
          <w:rFonts w:asciiTheme="minorHAnsi" w:hAnsiTheme="minorHAnsi" w:cs="Arial"/>
          <w:i/>
        </w:rPr>
        <w:t>25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1B390D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EF" w:rsidRDefault="001221EF" w:rsidP="00407361">
      <w:pPr>
        <w:spacing w:after="0" w:line="240" w:lineRule="auto"/>
      </w:pPr>
      <w:r>
        <w:separator/>
      </w:r>
    </w:p>
  </w:endnote>
  <w:endnote w:type="continuationSeparator" w:id="0">
    <w:p w:rsidR="001221EF" w:rsidRDefault="001221EF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9F5334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942356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EF" w:rsidRDefault="001221EF" w:rsidP="00407361">
      <w:pPr>
        <w:spacing w:after="0" w:line="240" w:lineRule="auto"/>
      </w:pPr>
      <w:r>
        <w:separator/>
      </w:r>
    </w:p>
  </w:footnote>
  <w:footnote w:type="continuationSeparator" w:id="0">
    <w:p w:rsidR="001221EF" w:rsidRDefault="001221EF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61"/>
    <w:rsid w:val="00004F72"/>
    <w:rsid w:val="00021434"/>
    <w:rsid w:val="00022B22"/>
    <w:rsid w:val="000C1E7B"/>
    <w:rsid w:val="000D5921"/>
    <w:rsid w:val="001221EF"/>
    <w:rsid w:val="00123515"/>
    <w:rsid w:val="00193B4B"/>
    <w:rsid w:val="001A2FD4"/>
    <w:rsid w:val="001B390D"/>
    <w:rsid w:val="00230554"/>
    <w:rsid w:val="00233A7B"/>
    <w:rsid w:val="0026223A"/>
    <w:rsid w:val="002754F0"/>
    <w:rsid w:val="00312B04"/>
    <w:rsid w:val="003810C3"/>
    <w:rsid w:val="00385EF0"/>
    <w:rsid w:val="003A03A9"/>
    <w:rsid w:val="003D3172"/>
    <w:rsid w:val="003E3898"/>
    <w:rsid w:val="00407361"/>
    <w:rsid w:val="00424739"/>
    <w:rsid w:val="004D1519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42356"/>
    <w:rsid w:val="0095185B"/>
    <w:rsid w:val="00951E49"/>
    <w:rsid w:val="00961786"/>
    <w:rsid w:val="009A12CD"/>
    <w:rsid w:val="009B5429"/>
    <w:rsid w:val="009D124E"/>
    <w:rsid w:val="009D73DF"/>
    <w:rsid w:val="009F5334"/>
    <w:rsid w:val="00A83DFA"/>
    <w:rsid w:val="00B202FB"/>
    <w:rsid w:val="00B35598"/>
    <w:rsid w:val="00B60D11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879C0"/>
    <w:rsid w:val="00ED506C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D61A3-65AD-41FF-83A9-62CDFD6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Mariantonietta Pietrobon</cp:lastModifiedBy>
  <cp:revision>2</cp:revision>
  <cp:lastPrinted>2021-08-06T09:38:00Z</cp:lastPrinted>
  <dcterms:created xsi:type="dcterms:W3CDTF">2022-07-15T10:36:00Z</dcterms:created>
  <dcterms:modified xsi:type="dcterms:W3CDTF">2022-07-15T10:36:00Z</dcterms:modified>
</cp:coreProperties>
</file>